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0B9" w:rsidP="00F440B9" w:rsidRDefault="00F440B9" w14:paraId="03E15BDD" w14:textId="189376E9">
      <w:pPr>
        <w:rPr>
          <w:rFonts w:ascii="Arial" w:hAnsi="Arial" w:cs="Arial"/>
          <w:color w:val="0A2F41"/>
          <w:sz w:val="22"/>
          <w:szCs w:val="22"/>
        </w:rPr>
      </w:pPr>
      <w:r>
        <w:rPr>
          <w:rFonts w:ascii="Arial" w:hAnsi="Arial" w:cs="Arial"/>
          <w:b/>
          <w:bCs/>
          <w:color w:val="0A2F41"/>
          <w:sz w:val="22"/>
          <w:szCs w:val="22"/>
        </w:rPr>
        <w:t>Bowman and Brooke LLP</w:t>
      </w:r>
      <w:r>
        <w:rPr>
          <w:rFonts w:ascii="Arial" w:hAnsi="Arial" w:cs="Arial"/>
          <w:color w:val="0A2F41"/>
          <w:sz w:val="22"/>
          <w:szCs w:val="22"/>
        </w:rPr>
        <w:t> </w:t>
      </w:r>
      <w:proofErr w:type="gramStart"/>
      <w:r>
        <w:rPr>
          <w:rFonts w:ascii="Arial" w:hAnsi="Arial" w:cs="Arial"/>
          <w:color w:val="0A2F41"/>
          <w:sz w:val="22"/>
          <w:szCs w:val="22"/>
        </w:rPr>
        <w:t>is</w:t>
      </w:r>
      <w:proofErr w:type="gramEnd"/>
      <w:r>
        <w:rPr>
          <w:rFonts w:ascii="Arial" w:hAnsi="Arial" w:cs="Arial"/>
          <w:color w:val="0A2F41"/>
          <w:sz w:val="22"/>
          <w:szCs w:val="22"/>
        </w:rPr>
        <w:t xml:space="preserve"> a national product liability trial law firm with over 200 lawyers in 17 offices</w:t>
      </w:r>
      <w:r w:rsidR="00C71352">
        <w:rPr>
          <w:rFonts w:ascii="Arial" w:hAnsi="Arial" w:cs="Arial"/>
          <w:color w:val="0A2F41"/>
          <w:sz w:val="22"/>
          <w:szCs w:val="22"/>
        </w:rPr>
        <w:t>.</w:t>
      </w:r>
      <w:r w:rsidR="00C009EB">
        <w:rPr>
          <w:rFonts w:ascii="Arial" w:hAnsi="Arial" w:cs="Arial"/>
          <w:color w:val="0A2F41"/>
          <w:sz w:val="22"/>
          <w:szCs w:val="22"/>
        </w:rPr>
        <w:t xml:space="preserve"> </w:t>
      </w:r>
      <w:r w:rsidR="00C71352">
        <w:rPr>
          <w:rFonts w:ascii="Arial" w:hAnsi="Arial" w:cs="Arial"/>
          <w:color w:val="0A2F41"/>
          <w:sz w:val="22"/>
          <w:szCs w:val="22"/>
        </w:rPr>
        <w:t xml:space="preserve">We defend </w:t>
      </w:r>
      <w:r>
        <w:rPr>
          <w:rFonts w:ascii="Arial" w:hAnsi="Arial" w:cs="Arial"/>
          <w:color w:val="0A2F41"/>
          <w:sz w:val="22"/>
          <w:szCs w:val="22"/>
        </w:rPr>
        <w:t xml:space="preserve">household name manufacturers of motor vehicles, medical devices, pharmaceuticals and consumer products in high exposure, technically intricate lawsuits and mass torts throughout all 50 states. We recently surpassed our </w:t>
      </w:r>
      <w:proofErr w:type="spellStart"/>
      <w:r>
        <w:rPr>
          <w:rFonts w:ascii="Arial" w:hAnsi="Arial" w:cs="Arial"/>
          <w:color w:val="0A2F41"/>
          <w:sz w:val="22"/>
          <w:szCs w:val="22"/>
        </w:rPr>
        <w:t>1,000</w:t>
      </w:r>
      <w:r>
        <w:rPr>
          <w:rFonts w:ascii="Arial" w:hAnsi="Arial" w:cs="Arial"/>
          <w:color w:val="0A2F41"/>
          <w:sz w:val="22"/>
          <w:szCs w:val="22"/>
          <w:vertAlign w:val="superscript"/>
        </w:rPr>
        <w:t>th</w:t>
      </w:r>
      <w:proofErr w:type="spellEnd"/>
      <w:r>
        <w:rPr>
          <w:rFonts w:ascii="Arial" w:hAnsi="Arial" w:cs="Arial"/>
          <w:color w:val="0A2F41"/>
          <w:sz w:val="22"/>
          <w:szCs w:val="22"/>
          <w:vertAlign w:val="superscript"/>
        </w:rPr>
        <w:t> </w:t>
      </w:r>
      <w:r>
        <w:rPr>
          <w:rFonts w:ascii="Arial" w:hAnsi="Arial" w:cs="Arial"/>
          <w:color w:val="0A2F41"/>
          <w:sz w:val="22"/>
          <w:szCs w:val="22"/>
        </w:rPr>
        <w:t>trial milestone, affirming our rank as one of the foremost product liability trial firms in the country.</w:t>
      </w:r>
    </w:p>
    <w:p w:rsidR="00F440B9" w:rsidP="00F440B9" w:rsidRDefault="00F440B9" w14:paraId="778DDD29" w14:textId="77777777">
      <w:pPr>
        <w:rPr>
          <w:rFonts w:ascii="Arial" w:hAnsi="Arial" w:cs="Arial"/>
          <w:color w:val="0A2F41"/>
          <w:sz w:val="22"/>
          <w:szCs w:val="22"/>
        </w:rPr>
      </w:pPr>
    </w:p>
    <w:p w:rsidRPr="00421C1D" w:rsidR="00F440B9" w:rsidP="00F440B9" w:rsidRDefault="00F440B9" w14:paraId="186A70B9" w14:textId="0FB740B3">
      <w:pPr>
        <w:rPr>
          <w:rFonts w:ascii="Arial" w:hAnsi="Arial" w:cs="Arial"/>
          <w:color w:val="0A2F41"/>
          <w:sz w:val="22"/>
          <w:szCs w:val="22"/>
        </w:rPr>
      </w:pPr>
      <w:r>
        <w:rPr>
          <w:rFonts w:ascii="Arial" w:hAnsi="Arial" w:cs="Arial"/>
          <w:color w:val="0A2F41"/>
          <w:sz w:val="22"/>
          <w:szCs w:val="22"/>
        </w:rPr>
        <w:t>We keep growing!</w:t>
      </w:r>
      <w:r w:rsidR="00C009EB">
        <w:rPr>
          <w:rFonts w:ascii="Arial" w:hAnsi="Arial" w:cs="Arial"/>
          <w:color w:val="0A2F41"/>
          <w:sz w:val="22"/>
          <w:szCs w:val="22"/>
        </w:rPr>
        <w:t xml:space="preserve"> </w:t>
      </w:r>
      <w:r>
        <w:rPr>
          <w:rFonts w:ascii="Arial" w:hAnsi="Arial" w:cs="Arial"/>
          <w:color w:val="0A2F41"/>
          <w:sz w:val="22"/>
          <w:szCs w:val="22"/>
        </w:rPr>
        <w:t xml:space="preserve">We are actively searching for a </w:t>
      </w:r>
      <w:r>
        <w:rPr>
          <w:rFonts w:ascii="Arial" w:hAnsi="Arial" w:cs="Arial"/>
          <w:b/>
          <w:bCs/>
          <w:color w:val="0A2F41"/>
          <w:sz w:val="22"/>
          <w:szCs w:val="22"/>
        </w:rPr>
        <w:t>Litigation Paralegal</w:t>
      </w:r>
      <w:r>
        <w:rPr>
          <w:rFonts w:ascii="Arial" w:hAnsi="Arial" w:cs="Arial"/>
          <w:color w:val="0A2F41"/>
          <w:sz w:val="22"/>
          <w:szCs w:val="22"/>
        </w:rPr>
        <w:t xml:space="preserve"> to join our team in </w:t>
      </w:r>
      <w:r w:rsidR="000814E5">
        <w:rPr>
          <w:rFonts w:ascii="Arial" w:hAnsi="Arial" w:cs="Arial"/>
          <w:b/>
          <w:bCs/>
          <w:color w:val="0A2F41"/>
          <w:sz w:val="22"/>
          <w:szCs w:val="22"/>
        </w:rPr>
        <w:t>Charlotte, NC</w:t>
      </w:r>
      <w:r>
        <w:rPr>
          <w:rFonts w:ascii="Arial" w:hAnsi="Arial" w:cs="Arial"/>
          <w:b/>
          <w:bCs/>
          <w:color w:val="0A2F41"/>
          <w:sz w:val="22"/>
          <w:szCs w:val="22"/>
        </w:rPr>
        <w:t>.</w:t>
      </w:r>
      <w:r w:rsidR="00C009EB">
        <w:rPr>
          <w:rFonts w:ascii="Arial" w:hAnsi="Arial" w:cs="Arial"/>
          <w:color w:val="0A2F41"/>
          <w:sz w:val="22"/>
          <w:szCs w:val="22"/>
        </w:rPr>
        <w:t xml:space="preserve"> </w:t>
      </w:r>
      <w:r>
        <w:rPr>
          <w:rFonts w:ascii="Arial" w:hAnsi="Arial" w:cs="Arial"/>
          <w:color w:val="0A2F41"/>
          <w:sz w:val="22"/>
          <w:szCs w:val="22"/>
        </w:rPr>
        <w:t xml:space="preserve">Our paralegals play a vital role on our case teams and are respected for their ideas and contributions. </w:t>
      </w:r>
      <w:r w:rsidR="00421C1D">
        <w:rPr>
          <w:rFonts w:ascii="Arial" w:hAnsi="Arial" w:cs="Arial"/>
          <w:color w:val="0A2F41"/>
          <w:sz w:val="22"/>
          <w:szCs w:val="22"/>
        </w:rPr>
        <w:t>Highly competitive compensation.</w:t>
      </w:r>
    </w:p>
    <w:p w:rsidRPr="00421C1D" w:rsidR="00F440B9" w:rsidP="00F440B9" w:rsidRDefault="00F440B9" w14:paraId="46732261" w14:textId="77777777">
      <w:pPr>
        <w:rPr>
          <w:rFonts w:ascii="Arial" w:hAnsi="Arial" w:cs="Arial"/>
          <w:color w:val="0A2F41"/>
          <w:sz w:val="22"/>
          <w:szCs w:val="22"/>
        </w:rPr>
      </w:pPr>
    </w:p>
    <w:p w:rsidR="00F440B9" w:rsidP="00F440B9" w:rsidRDefault="00F440B9" w14:paraId="49FAAD6B" w14:textId="77777777">
      <w:pPr>
        <w:rPr>
          <w:rFonts w:ascii="Arial" w:hAnsi="Arial" w:cs="Arial"/>
          <w:color w:val="0A2F41"/>
          <w:sz w:val="22"/>
          <w:szCs w:val="22"/>
        </w:rPr>
      </w:pPr>
      <w:r>
        <w:rPr>
          <w:rFonts w:ascii="Arial" w:hAnsi="Arial" w:cs="Arial"/>
          <w:b/>
          <w:bCs/>
          <w:color w:val="0A2F41"/>
          <w:sz w:val="22"/>
          <w:szCs w:val="22"/>
        </w:rPr>
        <w:t>Responsibilities: </w:t>
      </w:r>
    </w:p>
    <w:p w:rsidR="00F440B9" w:rsidP="00F440B9" w:rsidRDefault="00F440B9" w14:paraId="30DBB4F8" w14:textId="60F52484">
      <w:pPr>
        <w:numPr>
          <w:ilvl w:val="0"/>
          <w:numId w:val="38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Prepare, edit and proofread a variety of documents (correspondence, agreements and pleadings)</w:t>
      </w:r>
    </w:p>
    <w:p w:rsidR="00F440B9" w:rsidP="00F440B9" w:rsidRDefault="00F440B9" w14:paraId="77BA526D" w14:textId="55C0CFEA">
      <w:pPr>
        <w:numPr>
          <w:ilvl w:val="0"/>
          <w:numId w:val="38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Work with attorneys to keep litigation advancing in each case</w:t>
      </w:r>
    </w:p>
    <w:p w:rsidR="00F440B9" w:rsidP="00F440B9" w:rsidRDefault="00F440B9" w14:paraId="41F9129D" w14:textId="3786B3FF">
      <w:pPr>
        <w:numPr>
          <w:ilvl w:val="0"/>
          <w:numId w:val="38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Assist attorneys with discovery, including discovery requests, depositions and issuing subpoenas</w:t>
      </w:r>
    </w:p>
    <w:p w:rsidR="00F440B9" w:rsidP="00F440B9" w:rsidRDefault="00F440B9" w14:paraId="0B4BE3FC" w14:textId="41A509AC">
      <w:pPr>
        <w:numPr>
          <w:ilvl w:val="0"/>
          <w:numId w:val="38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Assist with document review and analysis</w:t>
      </w:r>
    </w:p>
    <w:p w:rsidR="00F440B9" w:rsidP="00F440B9" w:rsidRDefault="00F440B9" w14:paraId="7975F0F1" w14:textId="303F3593">
      <w:pPr>
        <w:numPr>
          <w:ilvl w:val="0"/>
          <w:numId w:val="38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Manage electronic case files using a document management system (</w:t>
      </w:r>
      <w:proofErr w:type="spellStart"/>
      <w:r>
        <w:rPr>
          <w:rFonts w:ascii="Arial" w:hAnsi="Arial" w:eastAsia="Times New Roman" w:cs="Arial"/>
          <w:color w:val="0A2F41"/>
          <w:sz w:val="22"/>
          <w:szCs w:val="22"/>
        </w:rPr>
        <w:t>iManage</w:t>
      </w:r>
      <w:proofErr w:type="spellEnd"/>
      <w:r>
        <w:rPr>
          <w:rFonts w:ascii="Arial" w:hAnsi="Arial" w:eastAsia="Times New Roman" w:cs="Arial"/>
          <w:color w:val="0A2F41"/>
          <w:sz w:val="22"/>
          <w:szCs w:val="22"/>
        </w:rPr>
        <w:t>) to ensure information is organized and easy to locate</w:t>
      </w:r>
    </w:p>
    <w:p w:rsidR="00F440B9" w:rsidP="00F440B9" w:rsidRDefault="00F440B9" w14:paraId="3CA948CF" w14:textId="56320B89">
      <w:pPr>
        <w:numPr>
          <w:ilvl w:val="0"/>
          <w:numId w:val="38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Prepare for trial (including compiling trial materials, coordinating witnesses, preparing and issuing trial subpoenas, preparing exhibits</w:t>
      </w:r>
    </w:p>
    <w:p w:rsidR="00F440B9" w:rsidP="00F440B9" w:rsidRDefault="00F440B9" w14:paraId="455AFF65" w14:textId="387E0928">
      <w:pPr>
        <w:numPr>
          <w:ilvl w:val="0"/>
          <w:numId w:val="38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 xml:space="preserve">Gather and analyze complex medical records needed to prepare medical </w:t>
      </w:r>
      <w:r w:rsidR="00421C1D">
        <w:rPr>
          <w:rFonts w:ascii="Arial" w:hAnsi="Arial" w:eastAsia="Times New Roman" w:cs="Arial"/>
          <w:color w:val="0A2F41"/>
          <w:sz w:val="22"/>
          <w:szCs w:val="22"/>
        </w:rPr>
        <w:t>chronology</w:t>
      </w:r>
    </w:p>
    <w:p w:rsidR="00F440B9" w:rsidP="00F440B9" w:rsidRDefault="00F440B9" w14:paraId="4F04A97F" w14:textId="77777777">
      <w:pPr>
        <w:rPr>
          <w:rFonts w:ascii="Arial" w:hAnsi="Arial" w:cs="Arial"/>
          <w:b/>
          <w:bCs/>
          <w:color w:val="0A2F41"/>
          <w:sz w:val="22"/>
          <w:szCs w:val="22"/>
        </w:rPr>
      </w:pPr>
    </w:p>
    <w:p w:rsidRPr="007C1839" w:rsidR="00F440B9" w:rsidP="00F440B9" w:rsidRDefault="00367E3B" w14:paraId="00E744E2" w14:textId="114FACF1">
      <w:pPr>
        <w:rPr>
          <w:rFonts w:ascii="Arial" w:hAnsi="Arial" w:cs="Arial"/>
          <w:color w:val="0A2F41"/>
          <w:sz w:val="22"/>
          <w:szCs w:val="22"/>
        </w:rPr>
      </w:pPr>
      <w:r w:rsidRPr="007C1839">
        <w:rPr>
          <w:rFonts w:ascii="Arial" w:hAnsi="Arial" w:cs="Arial"/>
          <w:b/>
          <w:bCs/>
          <w:color w:val="0A2F41"/>
          <w:sz w:val="22"/>
          <w:szCs w:val="22"/>
        </w:rPr>
        <w:t>Basic Qualifications:</w:t>
      </w:r>
    </w:p>
    <w:p w:rsidR="005703AD" w:rsidP="00F335A0" w:rsidRDefault="00367E3B" w14:paraId="1BBE4385" w14:textId="77777777">
      <w:pPr>
        <w:numPr>
          <w:ilvl w:val="0"/>
          <w:numId w:val="39"/>
        </w:numPr>
        <w:rPr>
          <w:rFonts w:ascii="Arial" w:hAnsi="Arial" w:eastAsia="Times New Roman" w:cs="Arial"/>
          <w:color w:val="0A2F41"/>
          <w:sz w:val="22"/>
          <w:szCs w:val="22"/>
        </w:rPr>
      </w:pPr>
      <w:r w:rsidRPr="005703AD">
        <w:rPr>
          <w:rFonts w:ascii="Arial" w:hAnsi="Arial" w:eastAsia="Times New Roman" w:cs="Arial"/>
          <w:color w:val="0A2F41"/>
          <w:sz w:val="22"/>
          <w:szCs w:val="22"/>
        </w:rPr>
        <w:t xml:space="preserve">A </w:t>
      </w:r>
      <w:proofErr w:type="gramStart"/>
      <w:r w:rsidRPr="005703AD">
        <w:rPr>
          <w:rFonts w:ascii="Arial" w:hAnsi="Arial" w:eastAsia="Times New Roman" w:cs="Arial"/>
          <w:color w:val="0A2F41"/>
          <w:sz w:val="22"/>
          <w:szCs w:val="22"/>
        </w:rPr>
        <w:t>Bachelor’s Degree</w:t>
      </w:r>
      <w:proofErr w:type="gramEnd"/>
      <w:r w:rsidRPr="005703AD">
        <w:rPr>
          <w:rFonts w:ascii="Arial" w:hAnsi="Arial" w:eastAsia="Times New Roman" w:cs="Arial"/>
          <w:color w:val="0A2F41"/>
          <w:sz w:val="22"/>
          <w:szCs w:val="22"/>
        </w:rPr>
        <w:t xml:space="preserve"> in any discipline, Paralegal Certificate or equivalent combination of education and experience </w:t>
      </w:r>
    </w:p>
    <w:p w:rsidRPr="005703AD" w:rsidR="00367E3B" w:rsidP="00F335A0" w:rsidRDefault="006449EC" w14:paraId="4F7AE397" w14:textId="00D8E462">
      <w:pPr>
        <w:numPr>
          <w:ilvl w:val="0"/>
          <w:numId w:val="39"/>
        </w:numPr>
        <w:rPr>
          <w:rFonts w:ascii="Arial" w:hAnsi="Arial" w:eastAsia="Times New Roman" w:cs="Arial"/>
          <w:color w:val="0A2F41"/>
          <w:sz w:val="22"/>
          <w:szCs w:val="22"/>
        </w:rPr>
      </w:pPr>
      <w:r w:rsidRPr="005703AD">
        <w:rPr>
          <w:rFonts w:ascii="Arial" w:hAnsi="Arial" w:eastAsia="Times New Roman" w:cs="Arial"/>
          <w:color w:val="0A2F41"/>
          <w:sz w:val="22"/>
          <w:szCs w:val="22"/>
        </w:rPr>
        <w:t>L</w:t>
      </w:r>
      <w:r w:rsidRPr="005703AD" w:rsidR="00367E3B">
        <w:rPr>
          <w:rFonts w:ascii="Arial" w:hAnsi="Arial" w:eastAsia="Times New Roman" w:cs="Arial"/>
          <w:color w:val="0A2F41"/>
          <w:sz w:val="22"/>
          <w:szCs w:val="22"/>
        </w:rPr>
        <w:t xml:space="preserve">itigation </w:t>
      </w:r>
      <w:r w:rsidRPr="005703AD" w:rsidR="00367E3B">
        <w:rPr>
          <w:rFonts w:ascii="Arial" w:hAnsi="Arial" w:eastAsia="Times New Roman" w:cs="Arial"/>
          <w:color w:val="0A2F41"/>
          <w:sz w:val="22"/>
          <w:szCs w:val="22"/>
        </w:rPr>
        <w:t>experience required</w:t>
      </w:r>
    </w:p>
    <w:p w:rsidRPr="007C1839" w:rsidR="00367E3B" w:rsidP="00367E3B" w:rsidRDefault="00367E3B" w14:paraId="3209A335" w14:textId="77777777">
      <w:pPr>
        <w:numPr>
          <w:ilvl w:val="0"/>
          <w:numId w:val="39"/>
        </w:numPr>
        <w:rPr>
          <w:rFonts w:ascii="Arial" w:hAnsi="Arial" w:eastAsia="Times New Roman" w:cs="Arial"/>
          <w:color w:val="0A2F41"/>
          <w:sz w:val="22"/>
          <w:szCs w:val="22"/>
        </w:rPr>
      </w:pPr>
      <w:r w:rsidRPr="007C1839">
        <w:rPr>
          <w:rFonts w:ascii="Arial" w:hAnsi="Arial" w:eastAsia="Times New Roman" w:cs="Arial"/>
          <w:color w:val="0A2F41"/>
          <w:sz w:val="22"/>
          <w:szCs w:val="22"/>
        </w:rPr>
        <w:t>Must be familiar with and able to follow client billing guidelines, enter and record accurate billing entries     </w:t>
      </w:r>
    </w:p>
    <w:p w:rsidRPr="00367E3B" w:rsidR="00367E3B" w:rsidP="00367E3B" w:rsidRDefault="00367E3B" w14:paraId="04D15FB5" w14:textId="426E0201">
      <w:pPr>
        <w:spacing w:after="160" w:line="259" w:lineRule="auto"/>
        <w:rPr>
          <w:rFonts w:ascii="Arial" w:hAnsi="Arial" w:eastAsia="Times New Roman" w:cs="Arial"/>
          <w:b/>
          <w:bCs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br/>
      </w:r>
      <w:r w:rsidRPr="00367E3B">
        <w:rPr>
          <w:rFonts w:ascii="Arial" w:hAnsi="Arial" w:eastAsia="Times New Roman" w:cs="Arial"/>
          <w:b/>
          <w:bCs/>
          <w:color w:val="0A2F41"/>
          <w:sz w:val="22"/>
          <w:szCs w:val="22"/>
        </w:rPr>
        <w:t>Preferred Qualifications:</w:t>
      </w:r>
    </w:p>
    <w:p w:rsidR="00F440B9" w:rsidP="00F440B9" w:rsidRDefault="00C71352" w14:paraId="434A3A1D" w14:textId="7370D968">
      <w:pPr>
        <w:numPr>
          <w:ilvl w:val="0"/>
          <w:numId w:val="39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Thorough</w:t>
      </w:r>
      <w:r w:rsidR="00F440B9">
        <w:rPr>
          <w:rFonts w:ascii="Arial" w:hAnsi="Arial" w:eastAsia="Times New Roman" w:cs="Arial"/>
          <w:color w:val="0A2F41"/>
          <w:sz w:val="22"/>
          <w:szCs w:val="22"/>
        </w:rPr>
        <w:t>, diligent, personable and highly motivated</w:t>
      </w:r>
    </w:p>
    <w:p w:rsidR="00F440B9" w:rsidP="00F440B9" w:rsidRDefault="00F440B9" w14:paraId="11A4443B" w14:textId="4B516763">
      <w:pPr>
        <w:numPr>
          <w:ilvl w:val="0"/>
          <w:numId w:val="39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Capable of responding quickly and positively to shifting demands and opportunities</w:t>
      </w:r>
    </w:p>
    <w:p w:rsidR="00F440B9" w:rsidP="00F440B9" w:rsidRDefault="00F440B9" w14:paraId="65DA3444" w14:textId="380492AE">
      <w:pPr>
        <w:numPr>
          <w:ilvl w:val="0"/>
          <w:numId w:val="39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Able to anticipate challenges and exercise independent judgment to make sound decisions</w:t>
      </w:r>
    </w:p>
    <w:p w:rsidR="00F440B9" w:rsidP="00F440B9" w:rsidRDefault="00F440B9" w14:paraId="406A3A57" w14:textId="77777777">
      <w:pPr>
        <w:numPr>
          <w:ilvl w:val="0"/>
          <w:numId w:val="39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Comfortable with learning new technology and processes</w:t>
      </w:r>
    </w:p>
    <w:p w:rsidR="00F440B9" w:rsidP="00F440B9" w:rsidRDefault="00F440B9" w14:paraId="1F869BE4" w14:textId="77777777">
      <w:pPr>
        <w:rPr>
          <w:rFonts w:ascii="Arial" w:hAnsi="Arial" w:cs="Arial"/>
          <w:b/>
          <w:bCs/>
          <w:color w:val="0A2F41"/>
          <w:sz w:val="22"/>
          <w:szCs w:val="22"/>
        </w:rPr>
      </w:pPr>
    </w:p>
    <w:p w:rsidRPr="00FA3D5E" w:rsidR="00C71352" w:rsidP="00C71352" w:rsidRDefault="00C71352" w14:paraId="6F1591F1" w14:textId="2733457B">
      <w:pPr>
        <w:rPr>
          <w:rFonts w:ascii="Arial" w:hAnsi="Arial" w:eastAsia="Times New Roman" w:cs="Arial"/>
          <w:b/>
          <w:bCs/>
          <w:color w:val="0A2F41"/>
          <w:sz w:val="22"/>
          <w:szCs w:val="22"/>
        </w:rPr>
      </w:pPr>
      <w:r w:rsidRPr="00FA3D5E">
        <w:rPr>
          <w:rFonts w:ascii="Arial" w:hAnsi="Arial" w:eastAsia="Times New Roman" w:cs="Arial"/>
          <w:b/>
          <w:bCs/>
          <w:color w:val="0A2F41"/>
          <w:sz w:val="22"/>
          <w:szCs w:val="22"/>
        </w:rPr>
        <w:t>Firm and Office Culture:</w:t>
      </w:r>
    </w:p>
    <w:p w:rsidRPr="00FA3D5E" w:rsidR="00C71352" w:rsidP="00FA3D5E" w:rsidRDefault="00C71352" w14:paraId="358B84EC" w14:textId="09095C2A">
      <w:pPr>
        <w:pStyle w:val="ListParagraph"/>
        <w:numPr>
          <w:ilvl w:val="0"/>
          <w:numId w:val="41"/>
        </w:numPr>
        <w:rPr>
          <w:rFonts w:ascii="Arial" w:hAnsi="Arial" w:eastAsia="Times New Roman" w:cs="Arial"/>
          <w:color w:val="0A2F41"/>
          <w:sz w:val="22"/>
          <w:szCs w:val="22"/>
        </w:rPr>
      </w:pPr>
      <w:r w:rsidRPr="00FA3D5E">
        <w:rPr>
          <w:rFonts w:ascii="Arial" w:hAnsi="Arial" w:eastAsia="Times New Roman" w:cs="Arial"/>
          <w:color w:val="0A2F41"/>
          <w:sz w:val="22"/>
          <w:szCs w:val="22"/>
        </w:rPr>
        <w:t>Small office</w:t>
      </w:r>
      <w:r w:rsidR="004007C0">
        <w:rPr>
          <w:rFonts w:ascii="Arial" w:hAnsi="Arial" w:eastAsia="Times New Roman" w:cs="Arial"/>
          <w:color w:val="0A2F41"/>
          <w:sz w:val="22"/>
          <w:szCs w:val="22"/>
        </w:rPr>
        <w:t>,</w:t>
      </w:r>
      <w:r w:rsidRPr="00FA3D5E">
        <w:rPr>
          <w:rFonts w:ascii="Arial" w:hAnsi="Arial" w:eastAsia="Times New Roman" w:cs="Arial"/>
          <w:color w:val="0A2F41"/>
          <w:sz w:val="22"/>
          <w:szCs w:val="22"/>
        </w:rPr>
        <w:t xml:space="preserve"> </w:t>
      </w:r>
      <w:r w:rsidR="00FA3D5E">
        <w:rPr>
          <w:rFonts w:ascii="Arial" w:hAnsi="Arial" w:eastAsia="Times New Roman" w:cs="Arial"/>
          <w:color w:val="0A2F41"/>
          <w:sz w:val="22"/>
          <w:szCs w:val="22"/>
        </w:rPr>
        <w:t xml:space="preserve">friendly </w:t>
      </w:r>
      <w:r w:rsidRPr="00FA3D5E" w:rsidR="00B070FA">
        <w:rPr>
          <w:rFonts w:ascii="Arial" w:hAnsi="Arial" w:eastAsia="Times New Roman" w:cs="Arial"/>
          <w:color w:val="0A2F41"/>
          <w:sz w:val="22"/>
          <w:szCs w:val="22"/>
        </w:rPr>
        <w:t>experience</w:t>
      </w:r>
      <w:r w:rsidRPr="00FA3D5E">
        <w:rPr>
          <w:rFonts w:ascii="Arial" w:hAnsi="Arial" w:eastAsia="Times New Roman" w:cs="Arial"/>
          <w:color w:val="0A2F41"/>
          <w:sz w:val="22"/>
          <w:szCs w:val="22"/>
        </w:rPr>
        <w:t xml:space="preserve"> </w:t>
      </w:r>
      <w:r w:rsidRPr="00FA3D5E" w:rsidR="00B070FA">
        <w:rPr>
          <w:rFonts w:ascii="Arial" w:hAnsi="Arial" w:eastAsia="Times New Roman" w:cs="Arial"/>
          <w:color w:val="0A2F41"/>
          <w:sz w:val="22"/>
          <w:szCs w:val="22"/>
        </w:rPr>
        <w:t xml:space="preserve">(approximately 20 people) </w:t>
      </w:r>
      <w:r w:rsidRPr="00FA3D5E">
        <w:rPr>
          <w:rFonts w:ascii="Arial" w:hAnsi="Arial" w:eastAsia="Times New Roman" w:cs="Arial"/>
          <w:color w:val="0A2F41"/>
          <w:sz w:val="22"/>
          <w:szCs w:val="22"/>
        </w:rPr>
        <w:t xml:space="preserve">with </w:t>
      </w:r>
      <w:r w:rsidRPr="00FA3D5E" w:rsidR="00B070FA">
        <w:rPr>
          <w:rFonts w:ascii="Arial" w:hAnsi="Arial" w:eastAsia="Times New Roman" w:cs="Arial"/>
          <w:color w:val="0A2F41"/>
          <w:sz w:val="22"/>
          <w:szCs w:val="22"/>
        </w:rPr>
        <w:t xml:space="preserve">the </w:t>
      </w:r>
      <w:r w:rsidR="00FA3D5E">
        <w:rPr>
          <w:rFonts w:ascii="Arial" w:hAnsi="Arial" w:eastAsia="Times New Roman" w:cs="Arial"/>
          <w:color w:val="0A2F41"/>
          <w:sz w:val="22"/>
          <w:szCs w:val="22"/>
        </w:rPr>
        <w:t xml:space="preserve">resources and </w:t>
      </w:r>
      <w:r w:rsidRPr="00FA3D5E" w:rsidR="00B070FA">
        <w:rPr>
          <w:rFonts w:ascii="Arial" w:hAnsi="Arial" w:eastAsia="Times New Roman" w:cs="Arial"/>
          <w:color w:val="0A2F41"/>
          <w:sz w:val="22"/>
          <w:szCs w:val="22"/>
        </w:rPr>
        <w:t>benefits of a big firm</w:t>
      </w:r>
    </w:p>
    <w:p w:rsidR="00B070FA" w:rsidP="00FA3D5E" w:rsidRDefault="00FA3D5E" w14:paraId="2B8E4AE1" w14:textId="47217659">
      <w:pPr>
        <w:pStyle w:val="ListParagraph"/>
        <w:numPr>
          <w:ilvl w:val="0"/>
          <w:numId w:val="41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>In-office s</w:t>
      </w:r>
      <w:r w:rsidRPr="00FA3D5E" w:rsidR="00B070FA">
        <w:rPr>
          <w:rFonts w:ascii="Arial" w:hAnsi="Arial" w:eastAsia="Times New Roman" w:cs="Arial"/>
          <w:color w:val="0A2F41"/>
          <w:sz w:val="22"/>
          <w:szCs w:val="22"/>
        </w:rPr>
        <w:t xml:space="preserve">upport services </w:t>
      </w:r>
      <w:r w:rsidRPr="00FA3D5E" w:rsidR="008006FF">
        <w:rPr>
          <w:rFonts w:ascii="Arial" w:hAnsi="Arial" w:eastAsia="Times New Roman" w:cs="Arial"/>
          <w:color w:val="0A2F41"/>
          <w:sz w:val="22"/>
          <w:szCs w:val="22"/>
        </w:rPr>
        <w:t>readily available including a dedicated Legal Administrative Assistant</w:t>
      </w:r>
      <w:r>
        <w:rPr>
          <w:rFonts w:ascii="Arial" w:hAnsi="Arial" w:eastAsia="Times New Roman" w:cs="Arial"/>
          <w:color w:val="0A2F41"/>
          <w:sz w:val="22"/>
          <w:szCs w:val="22"/>
        </w:rPr>
        <w:t>, a Case Assistant to support your work, and copy and mail services</w:t>
      </w:r>
    </w:p>
    <w:p w:rsidR="00FA3D5E" w:rsidP="00FA3D5E" w:rsidRDefault="00FA3D5E" w14:paraId="248035FC" w14:textId="52293403">
      <w:pPr>
        <w:pStyle w:val="ListParagraph"/>
        <w:numPr>
          <w:ilvl w:val="0"/>
          <w:numId w:val="41"/>
        </w:numPr>
        <w:rPr>
          <w:rFonts w:ascii="Arial" w:hAnsi="Arial" w:eastAsia="Times New Roman" w:cs="Arial"/>
          <w:color w:val="0A2F41"/>
          <w:sz w:val="22"/>
          <w:szCs w:val="22"/>
        </w:rPr>
      </w:pPr>
      <w:r>
        <w:rPr>
          <w:rFonts w:ascii="Arial" w:hAnsi="Arial" w:eastAsia="Times New Roman" w:cs="Arial"/>
          <w:color w:val="0A2F41"/>
          <w:sz w:val="22"/>
          <w:szCs w:val="22"/>
        </w:rPr>
        <w:t xml:space="preserve">Office events </w:t>
      </w:r>
      <w:r w:rsidR="004007C0">
        <w:rPr>
          <w:rFonts w:ascii="Arial" w:hAnsi="Arial" w:eastAsia="Times New Roman" w:cs="Arial"/>
          <w:color w:val="0A2F41"/>
          <w:sz w:val="22"/>
          <w:szCs w:val="22"/>
        </w:rPr>
        <w:t xml:space="preserve">which include an </w:t>
      </w:r>
      <w:r>
        <w:rPr>
          <w:rFonts w:ascii="Arial" w:hAnsi="Arial" w:eastAsia="Times New Roman" w:cs="Arial"/>
          <w:color w:val="0A2F41"/>
          <w:sz w:val="22"/>
          <w:szCs w:val="22"/>
        </w:rPr>
        <w:t>off-site summer party</w:t>
      </w:r>
      <w:r w:rsidR="004007C0">
        <w:rPr>
          <w:rFonts w:ascii="Arial" w:hAnsi="Arial" w:eastAsia="Times New Roman" w:cs="Arial"/>
          <w:color w:val="0A2F41"/>
          <w:sz w:val="22"/>
          <w:szCs w:val="22"/>
        </w:rPr>
        <w:t xml:space="preserve">, </w:t>
      </w:r>
      <w:r>
        <w:rPr>
          <w:rFonts w:ascii="Arial" w:hAnsi="Arial" w:eastAsia="Times New Roman" w:cs="Arial"/>
          <w:color w:val="0A2F41"/>
          <w:sz w:val="22"/>
          <w:szCs w:val="22"/>
        </w:rPr>
        <w:t>holiday event</w:t>
      </w:r>
      <w:r w:rsidR="004007C0">
        <w:rPr>
          <w:rFonts w:ascii="Arial" w:hAnsi="Arial" w:eastAsia="Times New Roman" w:cs="Arial"/>
          <w:color w:val="0A2F41"/>
          <w:sz w:val="22"/>
          <w:szCs w:val="22"/>
        </w:rPr>
        <w:t xml:space="preserve">, and numerous in-office activities </w:t>
      </w:r>
      <w:r>
        <w:rPr>
          <w:rFonts w:ascii="Arial" w:hAnsi="Arial" w:eastAsia="Times New Roman" w:cs="Arial"/>
          <w:color w:val="0A2F41"/>
          <w:sz w:val="22"/>
          <w:szCs w:val="22"/>
        </w:rPr>
        <w:t>to get to know your colleagues</w:t>
      </w:r>
      <w:r w:rsidR="004007C0">
        <w:rPr>
          <w:rFonts w:ascii="Arial" w:hAnsi="Arial" w:eastAsia="Times New Roman" w:cs="Arial"/>
          <w:color w:val="0A2F41"/>
          <w:sz w:val="22"/>
          <w:szCs w:val="22"/>
        </w:rPr>
        <w:t xml:space="preserve"> and often give</w:t>
      </w:r>
      <w:r w:rsidR="00C009EB">
        <w:rPr>
          <w:rFonts w:ascii="Arial" w:hAnsi="Arial" w:eastAsia="Times New Roman" w:cs="Arial"/>
          <w:color w:val="0A2F41"/>
          <w:sz w:val="22"/>
          <w:szCs w:val="22"/>
        </w:rPr>
        <w:t xml:space="preserve"> </w:t>
      </w:r>
      <w:r w:rsidR="004007C0">
        <w:rPr>
          <w:rFonts w:ascii="Arial" w:hAnsi="Arial" w:eastAsia="Times New Roman" w:cs="Arial"/>
          <w:color w:val="0A2F41"/>
          <w:sz w:val="22"/>
          <w:szCs w:val="22"/>
        </w:rPr>
        <w:t>back to the local community</w:t>
      </w:r>
    </w:p>
    <w:p w:rsidR="00F440B9" w:rsidP="00F440B9" w:rsidRDefault="00F440B9" w14:paraId="59F5B917" w14:textId="77777777">
      <w:pPr>
        <w:rPr>
          <w:rFonts w:ascii="Arial" w:hAnsi="Arial" w:cs="Arial"/>
          <w:color w:val="0A2F41"/>
          <w:sz w:val="22"/>
          <w:szCs w:val="22"/>
        </w:rPr>
      </w:pPr>
    </w:p>
    <w:p w:rsidR="00F440B9" w:rsidP="00F440B9" w:rsidRDefault="00F440B9" w14:paraId="42CA9187" w14:textId="0A826FDE">
      <w:pPr>
        <w:rPr>
          <w:rFonts w:ascii="Arial" w:hAnsi="Arial" w:cs="Arial"/>
          <w:color w:val="0A2F41"/>
          <w:sz w:val="22"/>
          <w:szCs w:val="22"/>
        </w:rPr>
      </w:pPr>
      <w:r w:rsidRPr="00367E3B">
        <w:rPr>
          <w:rFonts w:ascii="Arial" w:hAnsi="Arial" w:cs="Arial"/>
          <w:b/>
          <w:bCs/>
          <w:color w:val="0A2F41"/>
          <w:sz w:val="22"/>
          <w:szCs w:val="22"/>
        </w:rPr>
        <w:t>Benefits:</w:t>
      </w:r>
      <w:r w:rsidR="00C009EB">
        <w:rPr>
          <w:rFonts w:ascii="Arial" w:hAnsi="Arial" w:cs="Arial"/>
          <w:color w:val="0A2F41"/>
          <w:sz w:val="22"/>
          <w:szCs w:val="22"/>
        </w:rPr>
        <w:t xml:space="preserve">  </w:t>
      </w:r>
      <w:r w:rsidR="00367E3B">
        <w:rPr>
          <w:rFonts w:ascii="Arial" w:hAnsi="Arial" w:cs="Arial"/>
          <w:color w:val="0A2F41"/>
          <w:sz w:val="22"/>
          <w:szCs w:val="22"/>
        </w:rPr>
        <w:br/>
      </w:r>
      <w:r>
        <w:rPr>
          <w:rFonts w:ascii="Arial" w:hAnsi="Arial" w:cs="Arial"/>
          <w:color w:val="0A2F41"/>
          <w:sz w:val="22"/>
          <w:szCs w:val="22"/>
        </w:rPr>
        <w:t xml:space="preserve">We offer a competitive compensation and benefits package including everything you’d expect -- medical, dental, and vision insurance; firm paid life insurance and short and long-term disability; </w:t>
      </w:r>
      <w:r>
        <w:rPr>
          <w:rFonts w:ascii="Arial" w:hAnsi="Arial" w:cs="Arial"/>
          <w:color w:val="0A2F41"/>
          <w:sz w:val="22"/>
          <w:szCs w:val="22"/>
        </w:rPr>
        <w:lastRenderedPageBreak/>
        <w:t xml:space="preserve">retirement savings plan with employer profit sharing contributions, bonus programs and more. Our office is passionate about our clients and each other, seeking opportunities for achieving a high level of success while also having fun. </w:t>
      </w:r>
    </w:p>
    <w:p w:rsidR="00F440B9" w:rsidP="00F440B9" w:rsidRDefault="00F440B9" w14:paraId="703DD0A4" w14:textId="77777777">
      <w:pPr>
        <w:rPr>
          <w:rFonts w:ascii="Arial" w:hAnsi="Arial" w:cs="Arial"/>
          <w:color w:val="0A2F41"/>
          <w:sz w:val="22"/>
          <w:szCs w:val="22"/>
        </w:rPr>
      </w:pPr>
    </w:p>
    <w:p w:rsidR="00F440B9" w:rsidP="00F440B9" w:rsidRDefault="00F440B9" w14:paraId="0E7A134D" w14:textId="2D85FE8E">
      <w:pPr>
        <w:rPr>
          <w:rFonts w:ascii="Arial" w:hAnsi="Arial" w:cs="Arial"/>
          <w:color w:val="0A2F41"/>
          <w:sz w:val="22"/>
          <w:szCs w:val="22"/>
        </w:rPr>
      </w:pPr>
      <w:r>
        <w:rPr>
          <w:rFonts w:ascii="Arial" w:hAnsi="Arial" w:cs="Arial"/>
          <w:color w:val="0A2F41"/>
          <w:sz w:val="22"/>
          <w:szCs w:val="22"/>
        </w:rPr>
        <w:t>If you are looking for an employer that sees you as an individual and supports work/life balance, you will not want to miss this opportunity!</w:t>
      </w:r>
      <w:r w:rsidR="00C009EB">
        <w:rPr>
          <w:rFonts w:ascii="Arial" w:hAnsi="Arial" w:cs="Arial"/>
          <w:color w:val="0A2F41"/>
          <w:sz w:val="22"/>
          <w:szCs w:val="22"/>
        </w:rPr>
        <w:t xml:space="preserve"> </w:t>
      </w:r>
    </w:p>
    <w:p w:rsidR="00F440B9" w:rsidP="00F440B9" w:rsidRDefault="00F440B9" w14:paraId="7C431DDA" w14:textId="77777777">
      <w:pPr>
        <w:rPr>
          <w:rFonts w:ascii="Arial" w:hAnsi="Arial" w:cs="Arial"/>
          <w:color w:val="0A2F41"/>
          <w:sz w:val="22"/>
          <w:szCs w:val="22"/>
        </w:rPr>
      </w:pPr>
    </w:p>
    <w:p w:rsidR="00F440B9" w:rsidP="00F440B9" w:rsidRDefault="00F440B9" w14:paraId="35DD2CD5" w14:textId="3001C1DD">
      <w:pPr>
        <w:rPr>
          <w:rFonts w:ascii="Arial" w:hAnsi="Arial" w:cs="Arial"/>
          <w:color w:val="0A2F41"/>
          <w:sz w:val="22"/>
          <w:szCs w:val="22"/>
        </w:rPr>
      </w:pPr>
      <w:r>
        <w:rPr>
          <w:rFonts w:ascii="Arial" w:hAnsi="Arial" w:cs="Arial"/>
          <w:color w:val="0A2F41"/>
          <w:sz w:val="22"/>
          <w:szCs w:val="22"/>
        </w:rPr>
        <w:t>Visit us on the web to learn more about who we are and what we do:</w:t>
      </w:r>
      <w:r w:rsidR="00C009EB">
        <w:rPr>
          <w:rFonts w:ascii="Arial" w:hAnsi="Arial" w:cs="Arial"/>
          <w:color w:val="0A2F41"/>
          <w:sz w:val="22"/>
          <w:szCs w:val="22"/>
        </w:rPr>
        <w:t xml:space="preserve"> </w:t>
      </w:r>
      <w:hyperlink w:tgtFrame="_blank" w:history="1" r:id="rId8">
        <w:r>
          <w:rPr>
            <w:rStyle w:val="Hyperlink"/>
            <w:rFonts w:ascii="Arial" w:hAnsi="Arial" w:cs="Arial"/>
            <w:sz w:val="22"/>
            <w:szCs w:val="22"/>
          </w:rPr>
          <w:t>www.bowmanandbrooke.com</w:t>
        </w:r>
      </w:hyperlink>
      <w:r>
        <w:rPr>
          <w:rFonts w:ascii="Arial" w:hAnsi="Arial" w:cs="Arial"/>
          <w:color w:val="0A2F41"/>
          <w:sz w:val="22"/>
          <w:szCs w:val="22"/>
        </w:rPr>
        <w:t>. </w:t>
      </w:r>
    </w:p>
    <w:p w:rsidRPr="006A1173" w:rsidR="000F45B8" w:rsidP="006A1173" w:rsidRDefault="000F45B8" w14:paraId="6E65B8A2" w14:textId="77777777">
      <w:pPr>
        <w:pStyle w:val="BodyText"/>
      </w:pPr>
    </w:p>
    <w:sectPr w:rsidRPr="006A1173" w:rsidR="000F45B8" w:rsidSect="000F45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0BC7" w:rsidP="00867F21" w:rsidRDefault="008E0BC7" w14:paraId="507B7908" w14:textId="77777777">
      <w:r>
        <w:separator/>
      </w:r>
    </w:p>
  </w:endnote>
  <w:endnote w:type="continuationSeparator" w:id="0">
    <w:p w:rsidR="008E0BC7" w:rsidP="00867F21" w:rsidRDefault="008E0BC7" w14:paraId="2607E5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name="_iDocIDFieldf59af08c-28a9-44f1-ba97-2f24" w:id="2"/>
  <w:p w:rsidR="0078590C" w:rsidRDefault="00B7524E" w14:paraId="4DB67637" w14:textId="77777777">
    <w:r>
      <w:fldChar w:fldCharType="begin"/>
    </w:r>
    <w:r>
      <w:instrText xml:space="preserve">  DOCPROPERTY "CUS_DocIDChunk0" </w:instrText>
    </w:r>
    <w:r>
      <w:fldChar w:fldCharType="separate"/>
    </w:r>
    <w:r w:rsidR="00F440B9">
      <w:rPr>
        <w:b/>
        <w:bCs/>
      </w:rPr>
      <w:t>Error! Unknown document property name.</w:t>
    </w:r>
    <w:r>
      <w:fldChar w:fldCharType="end"/>
    </w:r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62E" w:rsidRDefault="0077462E" w14:paraId="57949FF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name="_iDocIDFielde8686db9-5f1d-46c3-8ad0-46a8" w:id="3"/>
  <w:p w:rsidR="0078590C" w:rsidRDefault="00B7524E" w14:paraId="2215076A" w14:textId="77777777">
    <w:r>
      <w:fldChar w:fldCharType="begin"/>
    </w:r>
    <w:r>
      <w:instrText xml:space="preserve">  DOCPROPERTY "CUS_DocIDChunk0" </w:instrText>
    </w:r>
    <w:r>
      <w:fldChar w:fldCharType="separate"/>
    </w:r>
    <w:r w:rsidR="00F440B9">
      <w:rPr>
        <w:b/>
        <w:bCs/>
      </w:rPr>
      <w:t>Error! Unknown document property name.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0BC7" w:rsidP="00867F21" w:rsidRDefault="008E0BC7" w14:paraId="108458D5" w14:textId="77777777">
      <w:r>
        <w:separator/>
      </w:r>
    </w:p>
  </w:footnote>
  <w:footnote w:type="continuationSeparator" w:id="0">
    <w:p w:rsidR="008E0BC7" w:rsidP="00867F21" w:rsidRDefault="008E0BC7" w14:paraId="6D1D13B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62E" w:rsidRDefault="0077462E" w14:paraId="2A70F3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62E" w:rsidRDefault="0077462E" w14:paraId="7AE42C0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62E" w:rsidRDefault="0077462E" w14:paraId="061299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0E64"/>
    <w:multiLevelType w:val="multilevel"/>
    <w:tmpl w:val="973C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F36B28"/>
    <w:multiLevelType w:val="multilevel"/>
    <w:tmpl w:val="94424010"/>
    <w:styleLink w:val="CurrentList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i w:val="0"/>
        <w:vanish w:val="0"/>
        <w:u w:val="none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3600" w:hanging="720"/>
      </w:pPr>
      <w:rPr>
        <w:rFonts w:cs="Times New Roman" w:hint="default"/>
        <w:b w:val="0"/>
        <w:i w:val="0"/>
        <w:vanish w:val="0"/>
        <w:u w:val="none"/>
      </w:r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4320" w:hanging="720"/>
      </w:pPr>
      <w:rPr>
        <w:rFonts w:cs="Times New Roman" w:hint="default"/>
        <w:vanish w:val="0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5040" w:hanging="720"/>
      </w:pPr>
      <w:rPr>
        <w:rFonts w:cs="Times New Roman" w:hint="default"/>
        <w:vanish w:val="0"/>
        <w:u w:val="none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720"/>
      </w:pPr>
      <w:rPr>
        <w:rFonts w:cs="Times New Roman" w:hint="default"/>
        <w:vanish w:val="0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cs="Times New Roman" w:hint="default"/>
        <w:vanish w:val="0"/>
        <w:u w:val="none"/>
      </w:rPr>
    </w:lvl>
  </w:abstractNum>
  <w:abstractNum w:abstractNumId="2" w15:restartNumberingAfterBreak="0">
    <w:nsid w:val="461C6F5C"/>
    <w:multiLevelType w:val="multilevel"/>
    <w:tmpl w:val="9BDA8E36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3600" w:hanging="720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Roman"/>
      <w:pStyle w:val="Heading7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6480" w:hanging="720"/>
      </w:pPr>
      <w:rPr>
        <w:rFonts w:hint="default"/>
      </w:rPr>
    </w:lvl>
  </w:abstractNum>
  <w:abstractNum w:abstractNumId="3" w15:restartNumberingAfterBreak="0">
    <w:nsid w:val="55683363"/>
    <w:multiLevelType w:val="multilevel"/>
    <w:tmpl w:val="4FB0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93520D"/>
    <w:multiLevelType w:val="multilevel"/>
    <w:tmpl w:val="F154DCD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lowerRoman"/>
      <w:lvlText w:val="%7.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4"/>
      </w:rPr>
    </w:lvl>
  </w:abstractNum>
  <w:abstractNum w:abstractNumId="5" w15:restartNumberingAfterBreak="0">
    <w:nsid w:val="65327644"/>
    <w:multiLevelType w:val="multilevel"/>
    <w:tmpl w:val="1716FBB8"/>
    <w:lvl w:ilvl="0">
      <w:start w:val="1"/>
      <w:numFmt w:val="upperRoman"/>
      <w:lvlText w:val="%1."/>
      <w:lvlJc w:val="left"/>
      <w:pPr>
        <w:tabs>
          <w:tab w:val="num" w:pos="1440"/>
        </w:tabs>
        <w:ind w:left="720" w:hanging="720"/>
      </w:pPr>
      <w:rPr>
        <w:rFonts w:cs="Times New Roman" w:hint="default"/>
        <w:vanish w:val="0"/>
        <w:u w:val="none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1440" w:hanging="720"/>
      </w:pPr>
      <w:rPr>
        <w:rFonts w:cs="Times New Roman"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i w:val="0"/>
        <w:vanish w:val="0"/>
        <w:u w:val="none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3600" w:hanging="720"/>
      </w:pPr>
      <w:rPr>
        <w:rFonts w:cs="Times New Roman" w:hint="default"/>
        <w:b w:val="0"/>
        <w:i w:val="0"/>
        <w:vanish w:val="0"/>
        <w:u w:val="none"/>
      </w:r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4320" w:hanging="720"/>
      </w:pPr>
      <w:rPr>
        <w:rFonts w:cs="Times New Roman" w:hint="default"/>
        <w:vanish w:val="0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5040" w:hanging="720"/>
      </w:pPr>
      <w:rPr>
        <w:rFonts w:cs="Times New Roman" w:hint="default"/>
        <w:vanish w:val="0"/>
        <w:u w:val="none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720"/>
      </w:pPr>
      <w:rPr>
        <w:rFonts w:cs="Times New Roman" w:hint="default"/>
        <w:vanish w:val="0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cs="Times New Roman" w:hint="default"/>
        <w:vanish w:val="0"/>
        <w:u w:val="none"/>
      </w:rPr>
    </w:lvl>
  </w:abstractNum>
  <w:abstractNum w:abstractNumId="6" w15:restartNumberingAfterBreak="0">
    <w:nsid w:val="6AD36270"/>
    <w:multiLevelType w:val="hybridMultilevel"/>
    <w:tmpl w:val="58AE8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7ECC"/>
    <w:multiLevelType w:val="multilevel"/>
    <w:tmpl w:val="3498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3602480">
    <w:abstractNumId w:val="4"/>
  </w:num>
  <w:num w:numId="2" w16cid:durableId="939485417">
    <w:abstractNumId w:val="4"/>
  </w:num>
  <w:num w:numId="3" w16cid:durableId="1293747648">
    <w:abstractNumId w:val="4"/>
  </w:num>
  <w:num w:numId="4" w16cid:durableId="207649541">
    <w:abstractNumId w:val="4"/>
  </w:num>
  <w:num w:numId="5" w16cid:durableId="421410474">
    <w:abstractNumId w:val="4"/>
  </w:num>
  <w:num w:numId="6" w16cid:durableId="1728533813">
    <w:abstractNumId w:val="4"/>
  </w:num>
  <w:num w:numId="7" w16cid:durableId="1389722091">
    <w:abstractNumId w:val="4"/>
  </w:num>
  <w:num w:numId="8" w16cid:durableId="2130736680">
    <w:abstractNumId w:val="4"/>
  </w:num>
  <w:num w:numId="9" w16cid:durableId="1438720419">
    <w:abstractNumId w:val="4"/>
  </w:num>
  <w:num w:numId="10" w16cid:durableId="68112349">
    <w:abstractNumId w:val="5"/>
  </w:num>
  <w:num w:numId="11" w16cid:durableId="1793817428">
    <w:abstractNumId w:val="5"/>
  </w:num>
  <w:num w:numId="12" w16cid:durableId="1381587852">
    <w:abstractNumId w:val="5"/>
  </w:num>
  <w:num w:numId="13" w16cid:durableId="1987972438">
    <w:abstractNumId w:val="5"/>
  </w:num>
  <w:num w:numId="14" w16cid:durableId="37435646">
    <w:abstractNumId w:val="5"/>
  </w:num>
  <w:num w:numId="15" w16cid:durableId="1262451745">
    <w:abstractNumId w:val="5"/>
  </w:num>
  <w:num w:numId="16" w16cid:durableId="1460302598">
    <w:abstractNumId w:val="5"/>
  </w:num>
  <w:num w:numId="17" w16cid:durableId="2033802355">
    <w:abstractNumId w:val="5"/>
  </w:num>
  <w:num w:numId="18" w16cid:durableId="614023210">
    <w:abstractNumId w:val="5"/>
  </w:num>
  <w:num w:numId="19" w16cid:durableId="327950166">
    <w:abstractNumId w:val="5"/>
  </w:num>
  <w:num w:numId="20" w16cid:durableId="1923829219">
    <w:abstractNumId w:val="5"/>
  </w:num>
  <w:num w:numId="21" w16cid:durableId="1960867267">
    <w:abstractNumId w:val="5"/>
  </w:num>
  <w:num w:numId="22" w16cid:durableId="1704668732">
    <w:abstractNumId w:val="5"/>
  </w:num>
  <w:num w:numId="23" w16cid:durableId="421995701">
    <w:abstractNumId w:val="5"/>
  </w:num>
  <w:num w:numId="24" w16cid:durableId="308705581">
    <w:abstractNumId w:val="5"/>
  </w:num>
  <w:num w:numId="25" w16cid:durableId="518131273">
    <w:abstractNumId w:val="5"/>
  </w:num>
  <w:num w:numId="26" w16cid:durableId="1803502270">
    <w:abstractNumId w:val="5"/>
  </w:num>
  <w:num w:numId="27" w16cid:durableId="1962422289">
    <w:abstractNumId w:val="5"/>
  </w:num>
  <w:num w:numId="28" w16cid:durableId="1030448690">
    <w:abstractNumId w:val="1"/>
  </w:num>
  <w:num w:numId="29" w16cid:durableId="260991291">
    <w:abstractNumId w:val="2"/>
  </w:num>
  <w:num w:numId="30" w16cid:durableId="1787191664">
    <w:abstractNumId w:val="2"/>
  </w:num>
  <w:num w:numId="31" w16cid:durableId="1387754086">
    <w:abstractNumId w:val="2"/>
  </w:num>
  <w:num w:numId="32" w16cid:durableId="263996269">
    <w:abstractNumId w:val="2"/>
  </w:num>
  <w:num w:numId="33" w16cid:durableId="242840131">
    <w:abstractNumId w:val="2"/>
  </w:num>
  <w:num w:numId="34" w16cid:durableId="1897668055">
    <w:abstractNumId w:val="2"/>
  </w:num>
  <w:num w:numId="35" w16cid:durableId="784277593">
    <w:abstractNumId w:val="2"/>
  </w:num>
  <w:num w:numId="36" w16cid:durableId="1835952932">
    <w:abstractNumId w:val="2"/>
  </w:num>
  <w:num w:numId="37" w16cid:durableId="60104363">
    <w:abstractNumId w:val="2"/>
  </w:num>
  <w:num w:numId="38" w16cid:durableId="1863782757">
    <w:abstractNumId w:val="7"/>
  </w:num>
  <w:num w:numId="39" w16cid:durableId="1831097486">
    <w:abstractNumId w:val="3"/>
  </w:num>
  <w:num w:numId="40" w16cid:durableId="1972444373">
    <w:abstractNumId w:val="0"/>
  </w:num>
  <w:num w:numId="41" w16cid:durableId="149626219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nknown">
    <w15:presenceInfo w15:providerId="None" w15:userId="{245CAE55-6784-4CA0-8CF4-5C93675A2C7C}:Delete:Unknow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B9"/>
    <w:rsid w:val="000814E5"/>
    <w:rsid w:val="000E1800"/>
    <w:rsid w:val="000F45B8"/>
    <w:rsid w:val="00125099"/>
    <w:rsid w:val="00170E2F"/>
    <w:rsid w:val="00287147"/>
    <w:rsid w:val="003216FE"/>
    <w:rsid w:val="00367E3B"/>
    <w:rsid w:val="00391C30"/>
    <w:rsid w:val="003D463A"/>
    <w:rsid w:val="003D7F2E"/>
    <w:rsid w:val="004007C0"/>
    <w:rsid w:val="00421C1D"/>
    <w:rsid w:val="00495C63"/>
    <w:rsid w:val="004D15F9"/>
    <w:rsid w:val="004E06C4"/>
    <w:rsid w:val="005703AD"/>
    <w:rsid w:val="00584883"/>
    <w:rsid w:val="006157EC"/>
    <w:rsid w:val="006449EC"/>
    <w:rsid w:val="006A1173"/>
    <w:rsid w:val="00772B14"/>
    <w:rsid w:val="0077462E"/>
    <w:rsid w:val="0078590C"/>
    <w:rsid w:val="007C1839"/>
    <w:rsid w:val="007F5609"/>
    <w:rsid w:val="008006FF"/>
    <w:rsid w:val="00867F21"/>
    <w:rsid w:val="008E0BC7"/>
    <w:rsid w:val="00A527D0"/>
    <w:rsid w:val="00A73DB3"/>
    <w:rsid w:val="00B070FA"/>
    <w:rsid w:val="00B12FE1"/>
    <w:rsid w:val="00B60623"/>
    <w:rsid w:val="00B7524E"/>
    <w:rsid w:val="00BF62DF"/>
    <w:rsid w:val="00C009EB"/>
    <w:rsid w:val="00C23964"/>
    <w:rsid w:val="00C71352"/>
    <w:rsid w:val="00CC2C7A"/>
    <w:rsid w:val="00D5008A"/>
    <w:rsid w:val="00EA3A24"/>
    <w:rsid w:val="00EA7531"/>
    <w:rsid w:val="00F440B9"/>
    <w:rsid w:val="00FA3D5E"/>
    <w:rsid w:val="00FE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235C"/>
  <w15:chartTrackingRefBased/>
  <w15:docId w15:val="{13B38E3E-5E67-483C-BE4E-51A154C5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6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2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uiPriority="0" w:semiHidden="1" w:unhideWhenUsed="1" w:qFormat="1"/>
    <w:lsdException w:name="Body Text First Indent 2" w:uiPriority="1" w:semiHidden="1" w:unhideWhenUsed="1" w:qFormat="1"/>
    <w:lsdException w:name="Note Heading" w:semiHidden="1" w:unhideWhenUsed="1"/>
    <w:lsdException w:name="Body Text 2" w:uiPriority="3" w:semiHidden="1" w:unhideWhenUsed="1" w:qFormat="1"/>
    <w:lsdException w:name="Body Text 3" w:uiPriority="4" w:semiHidden="1" w:unhideWhenUsed="1" w:qFormat="1"/>
    <w:lsdException w:name="Body Text Indent 2" w:semiHidden="1" w:unhideWhenUsed="1"/>
    <w:lsdException w:name="Body Text Indent 3" w:semiHidden="1" w:unhideWhenUsed="1"/>
    <w:lsdException w:name="Block Text" w:uiPriority="5" w:semiHidden="1" w:unhideWhenUsed="1" w:qFormat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96"/>
    <w:qFormat/>
    <w:rsid w:val="00F440B9"/>
    <w:pPr>
      <w:spacing w:after="0" w:line="240" w:lineRule="auto"/>
    </w:pPr>
    <w:rPr>
      <w:rFonts w:ascii="Aptos" w:hAnsi="Aptos" w:cs="Apto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147"/>
    <w:pPr>
      <w:numPr>
        <w:numId w:val="37"/>
      </w:numPr>
      <w:outlineLvl w:val="0"/>
    </w:pPr>
    <w:rPr>
      <w:rFonts w:eastAsiaTheme="majorEastAsia" w:cstheme="majorBidi"/>
      <w:kern w:val="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147"/>
    <w:pPr>
      <w:numPr>
        <w:ilvl w:val="1"/>
        <w:numId w:val="37"/>
      </w:numPr>
      <w:outlineLvl w:val="1"/>
    </w:pPr>
    <w:rPr>
      <w:rFonts w:eastAsiaTheme="majorEastAsia" w:cstheme="majorBidi"/>
      <w:kern w:val="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147"/>
    <w:pPr>
      <w:numPr>
        <w:ilvl w:val="2"/>
        <w:numId w:val="37"/>
      </w:numPr>
      <w:outlineLvl w:val="2"/>
    </w:pPr>
    <w:rPr>
      <w:rFonts w:eastAsiaTheme="majorEastAsia" w:cstheme="majorBidi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7147"/>
    <w:pPr>
      <w:numPr>
        <w:ilvl w:val="3"/>
        <w:numId w:val="37"/>
      </w:numPr>
      <w:outlineLvl w:val="3"/>
    </w:pPr>
    <w:rPr>
      <w:rFonts w:eastAsiaTheme="majorEastAsia" w:cstheme="majorBidi"/>
      <w:iCs/>
      <w:kern w:val="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87147"/>
    <w:pPr>
      <w:numPr>
        <w:ilvl w:val="4"/>
        <w:numId w:val="37"/>
      </w:numPr>
      <w:outlineLvl w:val="4"/>
    </w:pPr>
    <w:rPr>
      <w:rFonts w:eastAsiaTheme="majorEastAsia" w:cstheme="majorBidi"/>
      <w:kern w:val="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87147"/>
    <w:pPr>
      <w:numPr>
        <w:ilvl w:val="5"/>
        <w:numId w:val="37"/>
      </w:numPr>
      <w:outlineLvl w:val="5"/>
    </w:pPr>
    <w:rPr>
      <w:rFonts w:eastAsiaTheme="majorEastAsia" w:cstheme="majorBidi"/>
      <w:iCs/>
      <w:kern w:val="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87147"/>
    <w:pPr>
      <w:numPr>
        <w:ilvl w:val="6"/>
        <w:numId w:val="37"/>
      </w:numPr>
      <w:outlineLvl w:val="6"/>
    </w:pPr>
    <w:rPr>
      <w:rFonts w:eastAsiaTheme="majorEastAsia" w:cstheme="majorBidi"/>
      <w:kern w:val="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87147"/>
    <w:pPr>
      <w:numPr>
        <w:ilvl w:val="7"/>
        <w:numId w:val="37"/>
      </w:numPr>
      <w:outlineLvl w:val="7"/>
    </w:pPr>
    <w:rPr>
      <w:rFonts w:eastAsiaTheme="majorEastAsia" w:cstheme="majorBidi"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87147"/>
    <w:pPr>
      <w:numPr>
        <w:ilvl w:val="8"/>
        <w:numId w:val="37"/>
      </w:numPr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lockText">
    <w:name w:val="Block Text"/>
    <w:aliases w:val="Block"/>
    <w:basedOn w:val="Normal"/>
    <w:next w:val="BodyText"/>
    <w:uiPriority w:val="5"/>
    <w:qFormat/>
    <w:rsid w:val="00C23964"/>
    <w:pPr>
      <w:ind w:left="1440" w:right="1440"/>
    </w:pPr>
    <w:rPr>
      <w:rFonts w:eastAsiaTheme="minorEastAsia"/>
      <w:iCs/>
    </w:rPr>
  </w:style>
  <w:style w:type="paragraph" w:styleId="BodyText">
    <w:name w:val="Body Text"/>
    <w:aliases w:val="Body"/>
    <w:basedOn w:val="Normal"/>
    <w:link w:val="BodyTextChar"/>
    <w:uiPriority w:val="2"/>
    <w:qFormat/>
    <w:rsid w:val="00867F21"/>
  </w:style>
  <w:style w:type="character" w:styleId="BodyTextChar" w:customStyle="1">
    <w:name w:val="Body Text Char"/>
    <w:aliases w:val="Body Char"/>
    <w:basedOn w:val="DefaultParagraphFont"/>
    <w:link w:val="BodyText"/>
    <w:uiPriority w:val="2"/>
    <w:rsid w:val="00867F21"/>
  </w:style>
  <w:style w:type="paragraph" w:styleId="BodyText2">
    <w:name w:val="Body Text 2"/>
    <w:aliases w:val="Body Dbl"/>
    <w:basedOn w:val="Normal"/>
    <w:link w:val="BodyText2Char"/>
    <w:uiPriority w:val="3"/>
    <w:qFormat/>
    <w:rsid w:val="00772B14"/>
    <w:pPr>
      <w:spacing w:line="480" w:lineRule="auto"/>
    </w:pPr>
  </w:style>
  <w:style w:type="character" w:styleId="BodyText2Char" w:customStyle="1">
    <w:name w:val="Body Text 2 Char"/>
    <w:aliases w:val="Body Dbl Char"/>
    <w:basedOn w:val="DefaultParagraphFont"/>
    <w:link w:val="BodyText2"/>
    <w:uiPriority w:val="3"/>
    <w:rsid w:val="00772B14"/>
  </w:style>
  <w:style w:type="paragraph" w:styleId="BodyText3">
    <w:name w:val="Body Text 3"/>
    <w:basedOn w:val="Normal"/>
    <w:link w:val="BodyText3Char"/>
    <w:uiPriority w:val="4"/>
    <w:qFormat/>
    <w:rsid w:val="00772B14"/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4"/>
    <w:rsid w:val="00772B14"/>
    <w:rPr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23964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C23964"/>
    <w:rPr>
      <w:rFonts w:ascii="Arial" w:hAnsi="Arial" w:eastAsia="Times New Roman"/>
      <w:sz w:val="24"/>
      <w:szCs w:val="24"/>
    </w:rPr>
  </w:style>
  <w:style w:type="paragraph" w:styleId="BodyTextFirstIndent2">
    <w:name w:val="Body Text First Indent 2"/>
    <w:aliases w:val="Body Ind Dbl"/>
    <w:basedOn w:val="Normal"/>
    <w:link w:val="BodyTextFirstIndent2Char"/>
    <w:uiPriority w:val="1"/>
    <w:qFormat/>
    <w:rsid w:val="00867F21"/>
    <w:pPr>
      <w:spacing w:line="480" w:lineRule="auto"/>
      <w:ind w:firstLine="720"/>
    </w:pPr>
  </w:style>
  <w:style w:type="character" w:styleId="BodyTextFirstIndent2Char" w:customStyle="1">
    <w:name w:val="Body Text First Indent 2 Char"/>
    <w:aliases w:val="Body Ind Dbl Char"/>
    <w:basedOn w:val="DefaultParagraphFont"/>
    <w:link w:val="BodyTextFirstIndent2"/>
    <w:uiPriority w:val="1"/>
    <w:rsid w:val="00867F21"/>
  </w:style>
  <w:style w:type="paragraph" w:styleId="BodyTextFirstIndent">
    <w:name w:val="Body Text First Indent"/>
    <w:aliases w:val="Body Ind"/>
    <w:basedOn w:val="Normal"/>
    <w:link w:val="BodyTextFirstIndentChar"/>
    <w:qFormat/>
    <w:rsid w:val="00867F21"/>
    <w:pPr>
      <w:ind w:firstLine="720"/>
    </w:pPr>
  </w:style>
  <w:style w:type="character" w:styleId="BodyTextFirstIndentChar" w:customStyle="1">
    <w:name w:val="Body Text First Indent Char"/>
    <w:aliases w:val="Body Ind Char"/>
    <w:basedOn w:val="DefaultParagraphFont"/>
    <w:link w:val="BodyTextFirstIndent"/>
    <w:rsid w:val="00867F21"/>
  </w:style>
  <w:style w:type="paragraph" w:styleId="Caption">
    <w:name w:val="caption"/>
    <w:basedOn w:val="Normal"/>
    <w:next w:val="Normal"/>
    <w:uiPriority w:val="99"/>
    <w:semiHidden/>
    <w:qFormat/>
    <w:rsid w:val="00C23964"/>
    <w:pPr>
      <w:jc w:val="center"/>
    </w:pPr>
    <w:rPr>
      <w:b/>
      <w:bCs/>
      <w:szCs w:val="18"/>
    </w:rPr>
  </w:style>
  <w:style w:type="character" w:styleId="DocID" w:customStyle="1">
    <w:name w:val="DocID"/>
    <w:basedOn w:val="DefaultParagraphFont"/>
    <w:uiPriority w:val="12"/>
    <w:qFormat/>
    <w:rsid w:val="00C23964"/>
    <w:rPr>
      <w:rFonts w:ascii="Arial" w:hAnsi="Arial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2396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23964"/>
    <w:rPr>
      <w:rFonts w:ascii="Arial" w:hAnsi="Arial" w:eastAsia="Times New Roman"/>
      <w:sz w:val="24"/>
      <w:szCs w:val="24"/>
    </w:rPr>
  </w:style>
  <w:style w:type="paragraph" w:styleId="ElectronicLetterheadDocID" w:customStyle="1">
    <w:name w:val="ElectronicLetterhead DocID"/>
    <w:basedOn w:val="Footer"/>
    <w:uiPriority w:val="13"/>
    <w:qFormat/>
    <w:rsid w:val="00C23964"/>
    <w:pPr>
      <w:spacing w:after="540"/>
    </w:pPr>
    <w:rPr>
      <w:sz w:val="16"/>
      <w:szCs w:val="16"/>
    </w:rPr>
  </w:style>
  <w:style w:type="paragraph" w:styleId="EnvelopeAddress">
    <w:name w:val="envelope address"/>
    <w:basedOn w:val="Normal"/>
    <w:uiPriority w:val="99"/>
    <w:semiHidden/>
    <w:rsid w:val="00C23964"/>
    <w:pPr>
      <w:framePr w:w="7920" w:h="1980" w:hSpace="180" w:wrap="auto" w:hAnchor="page" w:xAlign="center" w:yAlign="bottom" w:hRule="exact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C23964"/>
    <w:rPr>
      <w:rFonts w:eastAsiaTheme="majorEastAsia" w:cstheme="majorBidi"/>
      <w:sz w:val="22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287147"/>
    <w:rPr>
      <w:rFonts w:eastAsiaTheme="majorEastAsia" w:cstheme="majorBidi"/>
      <w:kern w:val="2"/>
      <w:szCs w:val="40"/>
      <w14:ligatures w14:val="standardContextual"/>
    </w:rPr>
  </w:style>
  <w:style w:type="character" w:styleId="Heading2Char" w:customStyle="1">
    <w:name w:val="Heading 2 Char"/>
    <w:basedOn w:val="DefaultParagraphFont"/>
    <w:link w:val="Heading2"/>
    <w:uiPriority w:val="9"/>
    <w:rsid w:val="00287147"/>
    <w:rPr>
      <w:rFonts w:eastAsiaTheme="majorEastAsia" w:cstheme="majorBidi"/>
      <w:kern w:val="2"/>
      <w:szCs w:val="32"/>
      <w14:ligatures w14:val="standardContextual"/>
    </w:rPr>
  </w:style>
  <w:style w:type="character" w:styleId="Heading3Char" w:customStyle="1">
    <w:name w:val="Heading 3 Char"/>
    <w:basedOn w:val="DefaultParagraphFont"/>
    <w:link w:val="Heading3"/>
    <w:uiPriority w:val="9"/>
    <w:rsid w:val="00287147"/>
    <w:rPr>
      <w:rFonts w:eastAsiaTheme="majorEastAsia" w:cstheme="majorBidi"/>
      <w:kern w:val="2"/>
      <w:szCs w:val="28"/>
      <w14:ligatures w14:val="standardContextual"/>
    </w:rPr>
  </w:style>
  <w:style w:type="character" w:styleId="Heading4Char" w:customStyle="1">
    <w:name w:val="Heading 4 Char"/>
    <w:basedOn w:val="DefaultParagraphFont"/>
    <w:link w:val="Heading4"/>
    <w:uiPriority w:val="9"/>
    <w:rsid w:val="00287147"/>
    <w:rPr>
      <w:rFonts w:eastAsiaTheme="majorEastAsia" w:cstheme="majorBidi"/>
      <w:iCs/>
      <w:kern w:val="2"/>
      <w14:ligatures w14:val="standardContextual"/>
    </w:rPr>
  </w:style>
  <w:style w:type="character" w:styleId="Heading5Char" w:customStyle="1">
    <w:name w:val="Heading 5 Char"/>
    <w:basedOn w:val="DefaultParagraphFont"/>
    <w:link w:val="Heading5"/>
    <w:uiPriority w:val="9"/>
    <w:rsid w:val="00287147"/>
    <w:rPr>
      <w:rFonts w:eastAsiaTheme="majorEastAsia" w:cstheme="majorBidi"/>
      <w:kern w:val="2"/>
      <w14:ligatures w14:val="standardContextual"/>
    </w:rPr>
  </w:style>
  <w:style w:type="character" w:styleId="Heading6Char" w:customStyle="1">
    <w:name w:val="Heading 6 Char"/>
    <w:basedOn w:val="DefaultParagraphFont"/>
    <w:link w:val="Heading6"/>
    <w:uiPriority w:val="9"/>
    <w:rsid w:val="00287147"/>
    <w:rPr>
      <w:rFonts w:eastAsiaTheme="majorEastAsia" w:cstheme="majorBidi"/>
      <w:iCs/>
      <w:kern w:val="2"/>
      <w14:ligatures w14:val="standardContextual"/>
    </w:rPr>
  </w:style>
  <w:style w:type="character" w:styleId="Heading7Char" w:customStyle="1">
    <w:name w:val="Heading 7 Char"/>
    <w:basedOn w:val="DefaultParagraphFont"/>
    <w:link w:val="Heading7"/>
    <w:uiPriority w:val="9"/>
    <w:rsid w:val="00287147"/>
    <w:rPr>
      <w:rFonts w:eastAsiaTheme="majorEastAsia" w:cstheme="majorBidi"/>
      <w:kern w:val="2"/>
      <w14:ligatures w14:val="standardContextual"/>
    </w:rPr>
  </w:style>
  <w:style w:type="character" w:styleId="Heading8Char" w:customStyle="1">
    <w:name w:val="Heading 8 Char"/>
    <w:basedOn w:val="DefaultParagraphFont"/>
    <w:link w:val="Heading8"/>
    <w:uiPriority w:val="9"/>
    <w:rsid w:val="00287147"/>
    <w:rPr>
      <w:rFonts w:eastAsiaTheme="majorEastAsia" w:cstheme="majorBidi"/>
      <w:iCs/>
      <w:color w:val="272727" w:themeColor="text1" w:themeTint="D8"/>
      <w:kern w:val="2"/>
      <w14:ligatures w14:val="standardContextual"/>
    </w:rPr>
  </w:style>
  <w:style w:type="character" w:styleId="Heading9Char" w:customStyle="1">
    <w:name w:val="Heading 9 Char"/>
    <w:basedOn w:val="DefaultParagraphFont"/>
    <w:link w:val="Heading9"/>
    <w:uiPriority w:val="9"/>
    <w:rsid w:val="00287147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styleId="Hyperlink">
    <w:name w:val="Hyperlink"/>
    <w:basedOn w:val="DefaultParagraphFont"/>
    <w:uiPriority w:val="99"/>
    <w:semiHidden/>
    <w:rsid w:val="00FE014A"/>
    <w:rPr>
      <w:color w:val="0000FF"/>
      <w:u w:val="single"/>
    </w:rPr>
  </w:style>
  <w:style w:type="table" w:styleId="LightList">
    <w:name w:val="Light List"/>
    <w:basedOn w:val="TableNormal"/>
    <w:uiPriority w:val="61"/>
    <w:rsid w:val="00C2396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tblHeader/>
      </w:t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2396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paragraph" w:styleId="NoSpacing">
    <w:name w:val="No Spacing"/>
    <w:uiPriority w:val="97"/>
    <w:qFormat/>
    <w:rsid w:val="00C23964"/>
    <w:pPr>
      <w:spacing w:after="0" w:line="240" w:lineRule="auto"/>
    </w:pPr>
    <w:rPr>
      <w:rFonts w:eastAsia="Times New Roman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C23964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styleId="SubtitleChar" w:customStyle="1">
    <w:name w:val="Subtitle Char"/>
    <w:basedOn w:val="DefaultParagraphFont"/>
    <w:link w:val="Subtitle"/>
    <w:uiPriority w:val="99"/>
    <w:semiHidden/>
    <w:rsid w:val="00125099"/>
    <w:rPr>
      <w:rFonts w:eastAsiaTheme="majorEastAsia" w:cstheme="majorBidi"/>
      <w:i/>
      <w:iCs/>
      <w:spacing w:val="15"/>
    </w:rPr>
  </w:style>
  <w:style w:type="table" w:styleId="TableGrid">
    <w:name w:val="Table Grid"/>
    <w:basedOn w:val="TableNormal"/>
    <w:uiPriority w:val="59"/>
    <w:rsid w:val="00C23964"/>
    <w:pPr>
      <w:spacing w:after="0" w:line="240" w:lineRule="auto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tblPr/>
      <w:trPr>
        <w:tblHeader/>
      </w:trPr>
    </w:tblStylePr>
  </w:style>
  <w:style w:type="paragraph" w:styleId="Title">
    <w:name w:val="Title"/>
    <w:basedOn w:val="Normal"/>
    <w:next w:val="BodyText"/>
    <w:link w:val="TitleChar"/>
    <w:uiPriority w:val="19"/>
    <w:qFormat/>
    <w:rsid w:val="00C23964"/>
    <w:pPr>
      <w:keepNext/>
    </w:pPr>
    <w:rPr>
      <w:rFonts w:eastAsiaTheme="majorEastAsia" w:cstheme="majorBidi"/>
      <w:b/>
      <w:spacing w:val="5"/>
      <w:kern w:val="28"/>
      <w:szCs w:val="52"/>
    </w:rPr>
  </w:style>
  <w:style w:type="character" w:styleId="TitleChar" w:customStyle="1">
    <w:name w:val="Title Char"/>
    <w:basedOn w:val="DefaultParagraphFont"/>
    <w:link w:val="Title"/>
    <w:uiPriority w:val="19"/>
    <w:rsid w:val="00C23964"/>
    <w:rPr>
      <w:rFonts w:ascii="Arial" w:hAnsi="Arial" w:eastAsiaTheme="majorEastAsia" w:cstheme="majorBidi"/>
      <w:b/>
      <w:spacing w:val="5"/>
      <w:kern w:val="28"/>
      <w:sz w:val="24"/>
      <w:szCs w:val="52"/>
    </w:rPr>
  </w:style>
  <w:style w:type="paragraph" w:styleId="TOC1">
    <w:name w:val="toc 1"/>
    <w:basedOn w:val="Normal"/>
    <w:next w:val="Normal"/>
    <w:uiPriority w:val="39"/>
    <w:semiHidden/>
    <w:unhideWhenUsed/>
    <w:rsid w:val="003216FE"/>
    <w:pPr>
      <w:tabs>
        <w:tab w:val="left" w:pos="360"/>
        <w:tab w:val="right" w:leader="dot" w:pos="9360"/>
      </w:tabs>
      <w:spacing w:after="120"/>
      <w:ind w:left="360" w:right="1440" w:hanging="360"/>
    </w:pPr>
  </w:style>
  <w:style w:type="paragraph" w:styleId="TOC2">
    <w:name w:val="toc 2"/>
    <w:basedOn w:val="Normal"/>
    <w:next w:val="Normal"/>
    <w:uiPriority w:val="39"/>
    <w:semiHidden/>
    <w:unhideWhenUsed/>
    <w:rsid w:val="003216FE"/>
    <w:pPr>
      <w:tabs>
        <w:tab w:val="left" w:pos="720"/>
        <w:tab w:val="right" w:leader="dot" w:pos="9360"/>
      </w:tabs>
      <w:spacing w:after="120"/>
      <w:ind w:left="720" w:right="1440" w:hanging="360"/>
    </w:pPr>
  </w:style>
  <w:style w:type="paragraph" w:styleId="TOC3">
    <w:name w:val="toc 3"/>
    <w:basedOn w:val="Normal"/>
    <w:next w:val="Normal"/>
    <w:uiPriority w:val="39"/>
    <w:semiHidden/>
    <w:unhideWhenUsed/>
    <w:rsid w:val="003216FE"/>
    <w:pPr>
      <w:tabs>
        <w:tab w:val="left" w:pos="1080"/>
        <w:tab w:val="right" w:leader="dot" w:pos="9360"/>
      </w:tabs>
      <w:spacing w:after="120"/>
      <w:ind w:left="1080" w:right="1440" w:hanging="360"/>
    </w:pPr>
  </w:style>
  <w:style w:type="paragraph" w:styleId="TOC4">
    <w:name w:val="toc 4"/>
    <w:basedOn w:val="Normal"/>
    <w:next w:val="Normal"/>
    <w:uiPriority w:val="39"/>
    <w:semiHidden/>
    <w:unhideWhenUsed/>
    <w:rsid w:val="003216FE"/>
    <w:pPr>
      <w:tabs>
        <w:tab w:val="left" w:pos="1440"/>
        <w:tab w:val="right" w:leader="dot" w:pos="9360"/>
      </w:tabs>
      <w:spacing w:after="120"/>
      <w:ind w:left="1440" w:right="1440" w:hanging="360"/>
    </w:pPr>
  </w:style>
  <w:style w:type="paragraph" w:styleId="TOC5">
    <w:name w:val="toc 5"/>
    <w:basedOn w:val="Normal"/>
    <w:next w:val="Normal"/>
    <w:uiPriority w:val="39"/>
    <w:semiHidden/>
    <w:unhideWhenUsed/>
    <w:rsid w:val="003216FE"/>
    <w:pPr>
      <w:tabs>
        <w:tab w:val="left" w:pos="1800"/>
        <w:tab w:val="right" w:leader="dot" w:pos="9360"/>
      </w:tabs>
      <w:spacing w:after="120"/>
      <w:ind w:left="1800" w:right="1440" w:hanging="360"/>
    </w:pPr>
  </w:style>
  <w:style w:type="paragraph" w:styleId="TOC6">
    <w:name w:val="toc 6"/>
    <w:basedOn w:val="Normal"/>
    <w:next w:val="Normal"/>
    <w:uiPriority w:val="39"/>
    <w:semiHidden/>
    <w:unhideWhenUsed/>
    <w:rsid w:val="003216FE"/>
    <w:pPr>
      <w:tabs>
        <w:tab w:val="left" w:pos="2160"/>
        <w:tab w:val="right" w:leader="dot" w:pos="9360"/>
      </w:tabs>
      <w:spacing w:after="120"/>
      <w:ind w:left="2160" w:right="1440" w:hanging="360"/>
    </w:pPr>
  </w:style>
  <w:style w:type="paragraph" w:styleId="TOC7">
    <w:name w:val="toc 7"/>
    <w:basedOn w:val="Normal"/>
    <w:next w:val="Normal"/>
    <w:uiPriority w:val="39"/>
    <w:semiHidden/>
    <w:unhideWhenUsed/>
    <w:rsid w:val="003216FE"/>
    <w:pPr>
      <w:tabs>
        <w:tab w:val="left" w:pos="2520"/>
        <w:tab w:val="right" w:leader="dot" w:pos="9360"/>
      </w:tabs>
      <w:spacing w:after="120"/>
      <w:ind w:left="2520" w:right="1440" w:hanging="360"/>
    </w:pPr>
  </w:style>
  <w:style w:type="paragraph" w:styleId="TOC8">
    <w:name w:val="toc 8"/>
    <w:basedOn w:val="Normal"/>
    <w:next w:val="Normal"/>
    <w:uiPriority w:val="39"/>
    <w:semiHidden/>
    <w:unhideWhenUsed/>
    <w:rsid w:val="003216FE"/>
    <w:pPr>
      <w:tabs>
        <w:tab w:val="left" w:pos="2880"/>
        <w:tab w:val="right" w:leader="dot" w:pos="9360"/>
      </w:tabs>
      <w:spacing w:after="120"/>
      <w:ind w:left="2880" w:right="1440" w:hanging="360"/>
    </w:pPr>
  </w:style>
  <w:style w:type="paragraph" w:styleId="TOC9">
    <w:name w:val="toc 9"/>
    <w:basedOn w:val="Normal"/>
    <w:next w:val="Normal"/>
    <w:uiPriority w:val="39"/>
    <w:semiHidden/>
    <w:unhideWhenUsed/>
    <w:rsid w:val="003216FE"/>
    <w:pPr>
      <w:tabs>
        <w:tab w:val="left" w:pos="3240"/>
        <w:tab w:val="right" w:leader="dot" w:pos="9360"/>
      </w:tabs>
      <w:spacing w:after="120"/>
      <w:ind w:left="3240" w:right="1440" w:hanging="360"/>
    </w:pPr>
  </w:style>
  <w:style w:type="character" w:styleId="DocIDChar" w:customStyle="1">
    <w:name w:val="DocID Char"/>
    <w:basedOn w:val="BodyTextChar"/>
    <w:rsid w:val="00287147"/>
    <w:rPr>
      <w:rFonts w:eastAsia="Times New Roman" w:cs="Arial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F45B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F45B8"/>
  </w:style>
  <w:style w:type="numbering" w:styleId="CurrentList1" w:customStyle="1">
    <w:name w:val="Current List1"/>
    <w:uiPriority w:val="99"/>
    <w:rsid w:val="00867F21"/>
    <w:pPr>
      <w:numPr>
        <w:numId w:val="28"/>
      </w:numPr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16FE"/>
    <w:pPr>
      <w:keepNext/>
      <w:keepLines/>
      <w:numPr>
        <w:numId w:val="0"/>
      </w:numPr>
      <w:outlineLvl w:val="9"/>
    </w:pPr>
    <w:rPr>
      <w:kern w:val="0"/>
      <w:szCs w:val="32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216FE"/>
    <w:pPr>
      <w:spacing w:after="120"/>
      <w:ind w:left="245" w:right="1440" w:hanging="245"/>
    </w:pPr>
  </w:style>
  <w:style w:type="paragraph" w:styleId="TOAHeading">
    <w:name w:val="toa heading"/>
    <w:basedOn w:val="Normal"/>
    <w:next w:val="Normal"/>
    <w:uiPriority w:val="99"/>
    <w:semiHidden/>
    <w:unhideWhenUsed/>
    <w:rsid w:val="003216FE"/>
    <w:pPr>
      <w:keepNext/>
      <w:jc w:val="center"/>
    </w:pPr>
    <w:rPr>
      <w:rFonts w:eastAsiaTheme="majorEastAsia" w:cstheme="majorBidi"/>
      <w:b/>
      <w:bCs/>
    </w:rPr>
  </w:style>
  <w:style w:type="paragraph" w:styleId="ListParagraph">
    <w:name w:val="List Paragraph"/>
    <w:basedOn w:val="Normal"/>
    <w:uiPriority w:val="34"/>
    <w:semiHidden/>
    <w:qFormat/>
    <w:rsid w:val="00FA3D5E"/>
    <w:pPr>
      <w:ind w:left="720"/>
      <w:contextualSpacing/>
    </w:pPr>
  </w:style>
  <w:style w:type="paragraph" w:styleId="Revision">
    <w:name w:val="Revision"/>
    <w:hidden/>
    <w:uiPriority w:val="99"/>
    <w:semiHidden/>
    <w:rsid w:val="007C1839"/>
    <w:pPr>
      <w:spacing w:after="0" w:line="240" w:lineRule="auto"/>
    </w:pPr>
    <w:rPr>
      <w:rFonts w:ascii="Aptos" w:hAnsi="Aptos" w:cs="Apto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bowmanandbrooke.com/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microsoft.com/office/2011/relationships/people" Target="people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1900-01-01T00:00:00.0000000Z</dcterms:created>
  <dcterms:modified xsi:type="dcterms:W3CDTF">1900-01-01T00:00:00.0000000Z</dcterms:modified>
</coreProperties>
</file>